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E12" w:rsidRDefault="00744E12" w:rsidP="00B27814">
      <w:pPr>
        <w:rPr>
          <w:b/>
        </w:rPr>
      </w:pPr>
      <w:r>
        <w:rPr>
          <w:b/>
        </w:rPr>
        <w:t>SEGUNDO PARCIAL MAYO 2013-2014</w:t>
      </w:r>
    </w:p>
    <w:p w:rsidR="00744E12" w:rsidRDefault="00744E12" w:rsidP="00B27814">
      <w:pPr>
        <w:rPr>
          <w:b/>
        </w:rPr>
      </w:pPr>
    </w:p>
    <w:p w:rsidR="00B27814" w:rsidRDefault="00B27814" w:rsidP="00B27814">
      <w:pPr>
        <w:pStyle w:val="Prrafodelista"/>
        <w:numPr>
          <w:ilvl w:val="0"/>
          <w:numId w:val="5"/>
        </w:numPr>
      </w:pPr>
      <w:r w:rsidRPr="00B27814">
        <w:rPr>
          <w:b/>
        </w:rPr>
        <w:t>(</w:t>
      </w:r>
      <w:r w:rsidR="00510C44">
        <w:rPr>
          <w:b/>
        </w:rPr>
        <w:t>2</w:t>
      </w:r>
      <w:r w:rsidRPr="00B27814">
        <w:rPr>
          <w:b/>
        </w:rPr>
        <w:t xml:space="preserve"> puntos)</w:t>
      </w:r>
      <w:r>
        <w:t xml:space="preserve"> </w:t>
      </w:r>
      <w:r w:rsidR="00510C44">
        <w:t>Considere las siguientes secuencias de código, correspondientes a sendos procesos que se ejecutan concurrentemente:</w:t>
      </w:r>
    </w:p>
    <w:tbl>
      <w:tblPr>
        <w:tblStyle w:val="Tablaconcuadrcula"/>
        <w:tblW w:w="0" w:type="auto"/>
        <w:tblLook w:val="04A0" w:firstRow="1" w:lastRow="0" w:firstColumn="1" w:lastColumn="0" w:noHBand="0" w:noVBand="1"/>
      </w:tblPr>
      <w:tblGrid>
        <w:gridCol w:w="2831"/>
        <w:gridCol w:w="2831"/>
      </w:tblGrid>
      <w:tr w:rsidR="00510C44" w:rsidTr="00B27814">
        <w:tc>
          <w:tcPr>
            <w:tcW w:w="2831" w:type="dxa"/>
          </w:tcPr>
          <w:p w:rsidR="00510C44" w:rsidRDefault="00510C44" w:rsidP="00B27814">
            <w:r>
              <w:t>Código A</w:t>
            </w:r>
          </w:p>
        </w:tc>
        <w:tc>
          <w:tcPr>
            <w:tcW w:w="2831" w:type="dxa"/>
          </w:tcPr>
          <w:p w:rsidR="00510C44" w:rsidRDefault="00510C44" w:rsidP="00B27814">
            <w:r>
              <w:t>Código B</w:t>
            </w:r>
          </w:p>
        </w:tc>
      </w:tr>
      <w:tr w:rsidR="00510C44" w:rsidRPr="00510C44" w:rsidTr="00B27814">
        <w:trPr>
          <w:trHeight w:val="1505"/>
        </w:trPr>
        <w:tc>
          <w:tcPr>
            <w:tcW w:w="2831" w:type="dxa"/>
          </w:tcPr>
          <w:p w:rsidR="00510C44" w:rsidRPr="00B27814" w:rsidRDefault="00510C44" w:rsidP="00B27814">
            <w:pPr>
              <w:rPr>
                <w:lang w:val="en-US"/>
              </w:rPr>
            </w:pPr>
            <w:proofErr w:type="spellStart"/>
            <w:r w:rsidRPr="00B27814">
              <w:rPr>
                <w:lang w:val="en-US"/>
              </w:rPr>
              <w:t>printf</w:t>
            </w:r>
            <w:proofErr w:type="spellEnd"/>
            <w:r w:rsidRPr="00B27814">
              <w:rPr>
                <w:lang w:val="en-US"/>
              </w:rPr>
              <w:t xml:space="preserve"> (“</w:t>
            </w:r>
            <w:r>
              <w:rPr>
                <w:lang w:val="en-US"/>
              </w:rPr>
              <w:t>A1</w:t>
            </w:r>
            <w:r w:rsidRPr="00B27814">
              <w:rPr>
                <w:lang w:val="en-US"/>
              </w:rPr>
              <w:t>”);</w:t>
            </w:r>
          </w:p>
          <w:p w:rsidR="00510C44" w:rsidRDefault="00510C44" w:rsidP="00B27814">
            <w:pPr>
              <w:rPr>
                <w:lang w:val="en-US"/>
              </w:rPr>
            </w:pPr>
            <w:r w:rsidRPr="00B27814">
              <w:rPr>
                <w:lang w:val="en-US"/>
              </w:rPr>
              <w:t>signal (s</w:t>
            </w:r>
            <w:r>
              <w:rPr>
                <w:lang w:val="en-US"/>
              </w:rPr>
              <w:t>1</w:t>
            </w:r>
            <w:r w:rsidRPr="00B27814">
              <w:rPr>
                <w:lang w:val="en-US"/>
              </w:rPr>
              <w:t>);</w:t>
            </w:r>
          </w:p>
          <w:p w:rsidR="00510C44" w:rsidRDefault="00510C44" w:rsidP="00510C44">
            <w:pPr>
              <w:rPr>
                <w:lang w:val="en-US"/>
              </w:rPr>
            </w:pPr>
            <w:r>
              <w:rPr>
                <w:lang w:val="en-US"/>
              </w:rPr>
              <w:t>wait (s2</w:t>
            </w:r>
            <w:r>
              <w:rPr>
                <w:lang w:val="en-US"/>
              </w:rPr>
              <w:t>);</w:t>
            </w:r>
          </w:p>
          <w:p w:rsidR="00510C44" w:rsidRPr="00B27814" w:rsidRDefault="00510C44" w:rsidP="00510C44">
            <w:pPr>
              <w:rPr>
                <w:lang w:val="en-US"/>
              </w:rPr>
            </w:pPr>
            <w:proofErr w:type="spellStart"/>
            <w:r w:rsidRPr="00B27814">
              <w:rPr>
                <w:lang w:val="en-US"/>
              </w:rPr>
              <w:t>printf</w:t>
            </w:r>
            <w:proofErr w:type="spellEnd"/>
            <w:r w:rsidRPr="00B27814">
              <w:rPr>
                <w:lang w:val="en-US"/>
              </w:rPr>
              <w:t xml:space="preserve"> (“</w:t>
            </w:r>
            <w:r>
              <w:rPr>
                <w:lang w:val="en-US"/>
              </w:rPr>
              <w:t>A2</w:t>
            </w:r>
            <w:r w:rsidRPr="00B27814">
              <w:rPr>
                <w:lang w:val="en-US"/>
              </w:rPr>
              <w:t>”);</w:t>
            </w:r>
          </w:p>
          <w:p w:rsidR="00510C44" w:rsidRDefault="00510C44" w:rsidP="00510C44">
            <w:pPr>
              <w:rPr>
                <w:lang w:val="en-US"/>
              </w:rPr>
            </w:pPr>
            <w:r>
              <w:rPr>
                <w:lang w:val="en-US"/>
              </w:rPr>
              <w:t>wait (s2);</w:t>
            </w:r>
          </w:p>
          <w:p w:rsidR="00510C44" w:rsidRPr="00B27814" w:rsidRDefault="00510C44" w:rsidP="00B27814">
            <w:pPr>
              <w:rPr>
                <w:lang w:val="en-US"/>
              </w:rPr>
            </w:pPr>
            <w:r>
              <w:rPr>
                <w:lang w:val="en-US"/>
              </w:rPr>
              <w:t>signal (s1);</w:t>
            </w:r>
          </w:p>
          <w:p w:rsidR="00510C44" w:rsidRPr="00B27814" w:rsidRDefault="00510C44" w:rsidP="00B27814">
            <w:pPr>
              <w:rPr>
                <w:lang w:val="en-US"/>
              </w:rPr>
            </w:pPr>
            <w:proofErr w:type="spellStart"/>
            <w:r>
              <w:rPr>
                <w:lang w:val="en-US"/>
              </w:rPr>
              <w:t>printf</w:t>
            </w:r>
            <w:proofErr w:type="spellEnd"/>
            <w:r w:rsidRPr="00B27814">
              <w:rPr>
                <w:lang w:val="en-US"/>
              </w:rPr>
              <w:t xml:space="preserve"> (</w:t>
            </w:r>
            <w:r>
              <w:rPr>
                <w:lang w:val="en-US"/>
              </w:rPr>
              <w:t>“A3”</w:t>
            </w:r>
            <w:r w:rsidRPr="00B27814">
              <w:rPr>
                <w:lang w:val="en-US"/>
              </w:rPr>
              <w:t>);</w:t>
            </w:r>
          </w:p>
          <w:p w:rsidR="00510C44" w:rsidRPr="00B27814" w:rsidRDefault="00510C44" w:rsidP="00B27814">
            <w:pPr>
              <w:rPr>
                <w:lang w:val="en-US"/>
              </w:rPr>
            </w:pPr>
          </w:p>
        </w:tc>
        <w:tc>
          <w:tcPr>
            <w:tcW w:w="2831" w:type="dxa"/>
          </w:tcPr>
          <w:p w:rsidR="00510C44" w:rsidRDefault="00510C44" w:rsidP="00510C44">
            <w:pPr>
              <w:rPr>
                <w:lang w:val="en-US"/>
              </w:rPr>
            </w:pPr>
            <w:proofErr w:type="spellStart"/>
            <w:r>
              <w:rPr>
                <w:lang w:val="en-US"/>
              </w:rPr>
              <w:t>printf</w:t>
            </w:r>
            <w:proofErr w:type="spellEnd"/>
            <w:r>
              <w:rPr>
                <w:lang w:val="en-US"/>
              </w:rPr>
              <w:t xml:space="preserve"> (“B1”);</w:t>
            </w:r>
          </w:p>
          <w:p w:rsidR="00510C44" w:rsidRDefault="00510C44" w:rsidP="00510C44">
            <w:pPr>
              <w:rPr>
                <w:lang w:val="en-US"/>
              </w:rPr>
            </w:pPr>
            <w:r>
              <w:rPr>
                <w:lang w:val="en-US"/>
              </w:rPr>
              <w:t>wait (s1);</w:t>
            </w:r>
          </w:p>
          <w:p w:rsidR="00510C44" w:rsidRPr="00B27814" w:rsidRDefault="00510C44" w:rsidP="00510C44">
            <w:pPr>
              <w:rPr>
                <w:lang w:val="en-US"/>
              </w:rPr>
            </w:pPr>
            <w:proofErr w:type="spellStart"/>
            <w:r w:rsidRPr="00B27814">
              <w:rPr>
                <w:lang w:val="en-US"/>
              </w:rPr>
              <w:t>printf</w:t>
            </w:r>
            <w:proofErr w:type="spellEnd"/>
            <w:r w:rsidRPr="00B27814">
              <w:rPr>
                <w:lang w:val="en-US"/>
              </w:rPr>
              <w:t xml:space="preserve"> (“</w:t>
            </w:r>
            <w:r>
              <w:rPr>
                <w:lang w:val="en-US"/>
              </w:rPr>
              <w:t>B</w:t>
            </w:r>
            <w:r>
              <w:rPr>
                <w:lang w:val="en-US"/>
              </w:rPr>
              <w:t>2</w:t>
            </w:r>
            <w:r w:rsidRPr="00B27814">
              <w:rPr>
                <w:lang w:val="en-US"/>
              </w:rPr>
              <w:t>”);</w:t>
            </w:r>
          </w:p>
          <w:p w:rsidR="00510C44" w:rsidRDefault="00510C44" w:rsidP="00510C44">
            <w:pPr>
              <w:rPr>
                <w:lang w:val="en-US"/>
              </w:rPr>
            </w:pPr>
            <w:r>
              <w:rPr>
                <w:lang w:val="en-US"/>
              </w:rPr>
              <w:t>signal (s</w:t>
            </w:r>
            <w:r>
              <w:rPr>
                <w:lang w:val="en-US"/>
              </w:rPr>
              <w:t>3</w:t>
            </w:r>
            <w:r>
              <w:rPr>
                <w:lang w:val="en-US"/>
              </w:rPr>
              <w:t>);</w:t>
            </w:r>
          </w:p>
          <w:p w:rsidR="00510C44" w:rsidRDefault="00510C44" w:rsidP="00B27814">
            <w:pPr>
              <w:rPr>
                <w:lang w:val="en-US"/>
              </w:rPr>
            </w:pPr>
            <w:r>
              <w:rPr>
                <w:lang w:val="en-US"/>
              </w:rPr>
              <w:t>wait (s3);</w:t>
            </w:r>
          </w:p>
          <w:p w:rsidR="00510C44" w:rsidRPr="00B27814" w:rsidRDefault="00510C44" w:rsidP="00510C44">
            <w:pPr>
              <w:rPr>
                <w:lang w:val="en-US"/>
              </w:rPr>
            </w:pPr>
            <w:proofErr w:type="spellStart"/>
            <w:r w:rsidRPr="00B27814">
              <w:rPr>
                <w:lang w:val="en-US"/>
              </w:rPr>
              <w:t>printf</w:t>
            </w:r>
            <w:proofErr w:type="spellEnd"/>
            <w:r w:rsidRPr="00B27814">
              <w:rPr>
                <w:lang w:val="en-US"/>
              </w:rPr>
              <w:t xml:space="preserve"> (“</w:t>
            </w:r>
            <w:r>
              <w:rPr>
                <w:lang w:val="en-US"/>
              </w:rPr>
              <w:t>B</w:t>
            </w:r>
            <w:r>
              <w:rPr>
                <w:lang w:val="en-US"/>
              </w:rPr>
              <w:t>3</w:t>
            </w:r>
            <w:r w:rsidRPr="00B27814">
              <w:rPr>
                <w:lang w:val="en-US"/>
              </w:rPr>
              <w:t>”);</w:t>
            </w:r>
          </w:p>
          <w:p w:rsidR="00510C44" w:rsidRDefault="00510C44" w:rsidP="00510C44">
            <w:pPr>
              <w:rPr>
                <w:lang w:val="en-US"/>
              </w:rPr>
            </w:pPr>
            <w:r>
              <w:rPr>
                <w:lang w:val="en-US"/>
              </w:rPr>
              <w:t>signal (s2</w:t>
            </w:r>
            <w:r>
              <w:rPr>
                <w:lang w:val="en-US"/>
              </w:rPr>
              <w:t>);</w:t>
            </w:r>
          </w:p>
          <w:p w:rsidR="00510C44" w:rsidRDefault="00510C44" w:rsidP="00B27814">
            <w:pPr>
              <w:rPr>
                <w:lang w:val="en-US"/>
              </w:rPr>
            </w:pPr>
            <w:r>
              <w:rPr>
                <w:lang w:val="en-US"/>
              </w:rPr>
              <w:t>wait (s1</w:t>
            </w:r>
            <w:r>
              <w:rPr>
                <w:lang w:val="en-US"/>
              </w:rPr>
              <w:t>);</w:t>
            </w:r>
          </w:p>
          <w:p w:rsidR="00510C44" w:rsidRDefault="00510C44" w:rsidP="00510C44">
            <w:pPr>
              <w:rPr>
                <w:lang w:val="en-US"/>
              </w:rPr>
            </w:pPr>
            <w:r>
              <w:rPr>
                <w:lang w:val="en-US"/>
              </w:rPr>
              <w:t>signal (s</w:t>
            </w:r>
            <w:r>
              <w:rPr>
                <w:lang w:val="en-US"/>
              </w:rPr>
              <w:t>2</w:t>
            </w:r>
            <w:r>
              <w:rPr>
                <w:lang w:val="en-US"/>
              </w:rPr>
              <w:t>);</w:t>
            </w:r>
          </w:p>
          <w:p w:rsidR="00510C44" w:rsidRPr="00B27814" w:rsidRDefault="00510C44" w:rsidP="00510C44">
            <w:pPr>
              <w:rPr>
                <w:lang w:val="en-US"/>
              </w:rPr>
            </w:pPr>
            <w:proofErr w:type="spellStart"/>
            <w:r>
              <w:rPr>
                <w:lang w:val="en-US"/>
              </w:rPr>
              <w:t>printf</w:t>
            </w:r>
            <w:proofErr w:type="spellEnd"/>
            <w:r>
              <w:rPr>
                <w:lang w:val="en-US"/>
              </w:rPr>
              <w:t>(“B4”);</w:t>
            </w:r>
          </w:p>
        </w:tc>
      </w:tr>
    </w:tbl>
    <w:p w:rsidR="00B27814" w:rsidRDefault="00B27814" w:rsidP="00B27814">
      <w:pPr>
        <w:spacing w:line="240" w:lineRule="auto"/>
        <w:rPr>
          <w:lang w:val="en-US"/>
        </w:rPr>
      </w:pPr>
    </w:p>
    <w:p w:rsidR="00B27814" w:rsidRDefault="00510C44" w:rsidP="00B27814">
      <w:pPr>
        <w:spacing w:line="240" w:lineRule="auto"/>
      </w:pPr>
      <w:r>
        <w:t xml:space="preserve">Sabiendo que </w:t>
      </w:r>
      <w:r w:rsidR="00B27814" w:rsidRPr="00B27814">
        <w:t xml:space="preserve">todos los semáforos </w:t>
      </w:r>
      <w:r>
        <w:t>están inicializados a</w:t>
      </w:r>
      <w:r w:rsidR="00B27814" w:rsidRPr="00B27814">
        <w:t xml:space="preserve"> cero.</w:t>
      </w:r>
    </w:p>
    <w:p w:rsidR="00B27814" w:rsidRDefault="00B27814" w:rsidP="00B27814">
      <w:pPr>
        <w:pStyle w:val="Prrafodelista"/>
        <w:numPr>
          <w:ilvl w:val="1"/>
          <w:numId w:val="5"/>
        </w:numPr>
        <w:spacing w:line="240" w:lineRule="auto"/>
      </w:pPr>
      <w:r>
        <w:t>¿Existe o no situación de interbloqueo? ¿Por qué?</w:t>
      </w:r>
    </w:p>
    <w:p w:rsidR="00B27814" w:rsidRDefault="00B27814" w:rsidP="00B27814">
      <w:pPr>
        <w:pStyle w:val="Prrafodelista"/>
        <w:numPr>
          <w:ilvl w:val="1"/>
          <w:numId w:val="5"/>
        </w:numPr>
        <w:spacing w:line="240" w:lineRule="auto"/>
      </w:pPr>
      <w:r>
        <w:t>¿Se puede deducir cuál será alguna posible salida por pantalla? ¿Cuál?</w:t>
      </w:r>
    </w:p>
    <w:p w:rsidR="00B27814" w:rsidRDefault="00B27814" w:rsidP="00B27814">
      <w:pPr>
        <w:pStyle w:val="Prrafodelista"/>
        <w:numPr>
          <w:ilvl w:val="1"/>
          <w:numId w:val="5"/>
        </w:numPr>
        <w:spacing w:line="240" w:lineRule="auto"/>
      </w:pPr>
      <w:r>
        <w:t>¿Cuál será el valor final de los semáforos?</w:t>
      </w:r>
    </w:p>
    <w:p w:rsidR="00744E12" w:rsidRDefault="00744E12" w:rsidP="00744E12">
      <w:pPr>
        <w:spacing w:line="240" w:lineRule="auto"/>
      </w:pPr>
    </w:p>
    <w:p w:rsidR="00B27814" w:rsidRDefault="00B27814" w:rsidP="00B27814">
      <w:pPr>
        <w:pStyle w:val="Prrafodelista"/>
        <w:numPr>
          <w:ilvl w:val="0"/>
          <w:numId w:val="5"/>
        </w:numPr>
        <w:spacing w:line="240" w:lineRule="auto"/>
      </w:pPr>
      <w:r>
        <w:rPr>
          <w:b/>
        </w:rPr>
        <w:t>(1 punto</w:t>
      </w:r>
      <w:r w:rsidRPr="00B27814">
        <w:rPr>
          <w:b/>
        </w:rPr>
        <w:t>)</w:t>
      </w:r>
      <w:r>
        <w:rPr>
          <w:b/>
        </w:rPr>
        <w:t xml:space="preserve"> </w:t>
      </w:r>
      <w:r>
        <w:t>Dados los siguientes proceses y sus respectivas secuencias de código:</w:t>
      </w:r>
    </w:p>
    <w:tbl>
      <w:tblPr>
        <w:tblStyle w:val="Tablaconcuadrcula"/>
        <w:tblW w:w="0" w:type="auto"/>
        <w:tblLook w:val="04A0" w:firstRow="1" w:lastRow="0" w:firstColumn="1" w:lastColumn="0" w:noHBand="0" w:noVBand="1"/>
      </w:tblPr>
      <w:tblGrid>
        <w:gridCol w:w="4247"/>
        <w:gridCol w:w="4247"/>
      </w:tblGrid>
      <w:tr w:rsidR="00B27814" w:rsidTr="00B27814">
        <w:tc>
          <w:tcPr>
            <w:tcW w:w="4247" w:type="dxa"/>
          </w:tcPr>
          <w:p w:rsidR="00B27814" w:rsidRDefault="00B27814" w:rsidP="00B27814">
            <w:r>
              <w:t>Proceso 1</w:t>
            </w:r>
          </w:p>
        </w:tc>
        <w:tc>
          <w:tcPr>
            <w:tcW w:w="4247" w:type="dxa"/>
          </w:tcPr>
          <w:p w:rsidR="00B27814" w:rsidRDefault="00B27814" w:rsidP="00B27814">
            <w:r>
              <w:t>Proceso 2</w:t>
            </w:r>
          </w:p>
        </w:tc>
      </w:tr>
      <w:tr w:rsidR="00B27814" w:rsidTr="00D663F4">
        <w:trPr>
          <w:trHeight w:val="1170"/>
        </w:trPr>
        <w:tc>
          <w:tcPr>
            <w:tcW w:w="4247" w:type="dxa"/>
          </w:tcPr>
          <w:p w:rsidR="00510C44" w:rsidRDefault="00510C44" w:rsidP="00B27814">
            <w:r>
              <w:t>interesado[1]=TRUE;</w:t>
            </w:r>
          </w:p>
          <w:p w:rsidR="00510C44" w:rsidRDefault="00B27814" w:rsidP="00B27814">
            <w:proofErr w:type="spellStart"/>
            <w:r>
              <w:t>while</w:t>
            </w:r>
            <w:proofErr w:type="spellEnd"/>
            <w:r>
              <w:t xml:space="preserve"> (</w:t>
            </w:r>
            <w:r w:rsidR="00510C44">
              <w:t>interesado[2]=</w:t>
            </w:r>
            <w:r>
              <w:t>=</w:t>
            </w:r>
            <w:r w:rsidR="00510C44">
              <w:t>TRUE){</w:t>
            </w:r>
          </w:p>
          <w:p w:rsidR="00510C44" w:rsidRDefault="00510C44" w:rsidP="00510C44">
            <w:pPr>
              <w:ind w:firstLine="708"/>
            </w:pPr>
            <w:r>
              <w:t>interesado[</w:t>
            </w:r>
            <w:r>
              <w:t>1</w:t>
            </w:r>
            <w:r>
              <w:t>]=</w:t>
            </w:r>
            <w:r>
              <w:t>FALSE;</w:t>
            </w:r>
          </w:p>
          <w:p w:rsidR="00510C44" w:rsidRDefault="00510C44" w:rsidP="00510C44">
            <w:pPr>
              <w:ind w:firstLine="708"/>
            </w:pPr>
            <w:r>
              <w:sym w:font="Wingdings" w:char="F0E0"/>
            </w:r>
            <w:r>
              <w:t>ESPERA</w:t>
            </w:r>
          </w:p>
          <w:p w:rsidR="00510C44" w:rsidRDefault="00510C44" w:rsidP="00510C44">
            <w:pPr>
              <w:ind w:firstLine="708"/>
            </w:pPr>
            <w:r>
              <w:t>interesado[1]=</w:t>
            </w:r>
            <w:r>
              <w:t>TRUE;</w:t>
            </w:r>
          </w:p>
          <w:p w:rsidR="00510C44" w:rsidRDefault="00510C44" w:rsidP="00B27814">
            <w:r>
              <w:t>}</w:t>
            </w:r>
          </w:p>
          <w:p w:rsidR="00510C44" w:rsidRDefault="00510C44" w:rsidP="00B27814"/>
          <w:p w:rsidR="00B27814" w:rsidRDefault="00B27814" w:rsidP="00B27814">
            <w:r>
              <w:sym w:font="Wingdings" w:char="F0E0"/>
            </w:r>
            <w:r>
              <w:t xml:space="preserve"> Sección crítica</w:t>
            </w:r>
          </w:p>
          <w:p w:rsidR="00510C44" w:rsidRDefault="00510C44" w:rsidP="00510C44">
            <w:r>
              <w:t>interesado[1]=FALSE;</w:t>
            </w:r>
          </w:p>
          <w:p w:rsidR="00B27814" w:rsidRDefault="00B27814" w:rsidP="00B27814">
            <w:r>
              <w:sym w:font="Wingdings" w:char="F0E0"/>
            </w:r>
            <w:r>
              <w:t xml:space="preserve"> Resto del proceso</w:t>
            </w:r>
          </w:p>
        </w:tc>
        <w:tc>
          <w:tcPr>
            <w:tcW w:w="4247" w:type="dxa"/>
          </w:tcPr>
          <w:p w:rsidR="00510C44" w:rsidRDefault="00510C44" w:rsidP="00B27814">
            <w:r>
              <w:t>interesado[2]=TRUE;</w:t>
            </w:r>
          </w:p>
          <w:p w:rsidR="00510C44" w:rsidRDefault="00D663F4" w:rsidP="00B27814">
            <w:proofErr w:type="spellStart"/>
            <w:r>
              <w:t>while</w:t>
            </w:r>
            <w:proofErr w:type="spellEnd"/>
            <w:r>
              <w:t xml:space="preserve"> (</w:t>
            </w:r>
            <w:r w:rsidR="00510C44">
              <w:t>interesado[</w:t>
            </w:r>
            <w:r w:rsidR="00510C44">
              <w:t>1</w:t>
            </w:r>
            <w:r w:rsidR="00510C44">
              <w:t>]=</w:t>
            </w:r>
            <w:r w:rsidR="00510C44">
              <w:t>=TRUE){</w:t>
            </w:r>
          </w:p>
          <w:p w:rsidR="00510C44" w:rsidRDefault="00510C44" w:rsidP="00510C44">
            <w:pPr>
              <w:ind w:firstLine="708"/>
            </w:pPr>
            <w:r>
              <w:t>interesado[</w:t>
            </w:r>
            <w:r w:rsidR="00744E12">
              <w:t>2</w:t>
            </w:r>
            <w:r>
              <w:t>]=FALSE;</w:t>
            </w:r>
          </w:p>
          <w:p w:rsidR="00510C44" w:rsidRDefault="00510C44" w:rsidP="00510C44">
            <w:pPr>
              <w:ind w:firstLine="708"/>
            </w:pPr>
            <w:r>
              <w:sym w:font="Wingdings" w:char="F0E0"/>
            </w:r>
            <w:r>
              <w:t>ESPERA</w:t>
            </w:r>
          </w:p>
          <w:p w:rsidR="00510C44" w:rsidRDefault="00510C44" w:rsidP="00510C44">
            <w:pPr>
              <w:ind w:firstLine="708"/>
            </w:pPr>
            <w:r>
              <w:t>interesado[</w:t>
            </w:r>
            <w:r w:rsidR="00744E12">
              <w:t>2</w:t>
            </w:r>
            <w:r>
              <w:t>]=TRUE;</w:t>
            </w:r>
          </w:p>
          <w:p w:rsidR="00510C44" w:rsidRDefault="00510C44" w:rsidP="00510C44">
            <w:r>
              <w:t>}</w:t>
            </w:r>
          </w:p>
          <w:p w:rsidR="00510C44" w:rsidRDefault="00510C44" w:rsidP="00510C44"/>
          <w:p w:rsidR="00510C44" w:rsidRDefault="00510C44" w:rsidP="00510C44">
            <w:r>
              <w:sym w:font="Wingdings" w:char="F0E0"/>
            </w:r>
            <w:r>
              <w:t xml:space="preserve"> Sección crítica</w:t>
            </w:r>
          </w:p>
          <w:p w:rsidR="00510C44" w:rsidRDefault="00510C44" w:rsidP="00510C44">
            <w:r>
              <w:t>interesado[1]=FALSE;</w:t>
            </w:r>
          </w:p>
          <w:p w:rsidR="00D663F4" w:rsidRDefault="00510C44" w:rsidP="00510C44">
            <w:r>
              <w:sym w:font="Wingdings" w:char="F0E0"/>
            </w:r>
            <w:r>
              <w:t xml:space="preserve"> Resto </w:t>
            </w:r>
            <w:r w:rsidR="00D663F4">
              <w:t>del proceso</w:t>
            </w:r>
          </w:p>
        </w:tc>
      </w:tr>
    </w:tbl>
    <w:p w:rsidR="00D663F4" w:rsidRDefault="00D663F4" w:rsidP="00D663F4">
      <w:pPr>
        <w:spacing w:line="240" w:lineRule="auto"/>
      </w:pPr>
    </w:p>
    <w:p w:rsidR="00D663F4" w:rsidRDefault="00D663F4" w:rsidP="00D663F4">
      <w:pPr>
        <w:pStyle w:val="Prrafodelista"/>
        <w:numPr>
          <w:ilvl w:val="1"/>
          <w:numId w:val="13"/>
        </w:numPr>
        <w:spacing w:line="240" w:lineRule="auto"/>
      </w:pPr>
      <w:r>
        <w:t>¿Se garantiza que sólo un proceso tenga permiso para entrar en la sección crítica por un recurso en un instante dado?</w:t>
      </w:r>
    </w:p>
    <w:p w:rsidR="00D663F4" w:rsidRDefault="00D663F4" w:rsidP="00D663F4">
      <w:pPr>
        <w:pStyle w:val="Prrafodelista"/>
        <w:numPr>
          <w:ilvl w:val="1"/>
          <w:numId w:val="13"/>
        </w:numPr>
        <w:spacing w:line="240" w:lineRule="auto"/>
      </w:pPr>
      <w:r>
        <w:t>¿Se puede producir interbloqueo o inanición?</w:t>
      </w:r>
    </w:p>
    <w:p w:rsidR="00744E12" w:rsidRDefault="00744E12" w:rsidP="00744E12">
      <w:pPr>
        <w:spacing w:line="240" w:lineRule="auto"/>
      </w:pPr>
    </w:p>
    <w:p w:rsidR="00744E12" w:rsidRDefault="00744E12" w:rsidP="00744E12">
      <w:pPr>
        <w:spacing w:line="240" w:lineRule="auto"/>
      </w:pPr>
    </w:p>
    <w:p w:rsidR="00744E12" w:rsidRDefault="00744E12" w:rsidP="00744E12">
      <w:pPr>
        <w:spacing w:line="240" w:lineRule="auto"/>
      </w:pPr>
    </w:p>
    <w:p w:rsidR="00744E12" w:rsidRDefault="00744E12" w:rsidP="00744E12">
      <w:pPr>
        <w:spacing w:line="240" w:lineRule="auto"/>
      </w:pPr>
    </w:p>
    <w:p w:rsidR="00744E12" w:rsidRDefault="00744E12" w:rsidP="00744E12">
      <w:pPr>
        <w:spacing w:line="240" w:lineRule="auto"/>
      </w:pPr>
    </w:p>
    <w:p w:rsidR="00744E12" w:rsidRDefault="00744E12" w:rsidP="00744E12">
      <w:pPr>
        <w:pStyle w:val="Prrafodelista"/>
        <w:numPr>
          <w:ilvl w:val="0"/>
          <w:numId w:val="14"/>
        </w:numPr>
        <w:spacing w:line="240" w:lineRule="auto"/>
      </w:pPr>
      <w:r>
        <w:rPr>
          <w:b/>
        </w:rPr>
        <w:lastRenderedPageBreak/>
        <w:t>(2</w:t>
      </w:r>
      <w:r w:rsidRPr="00B27814">
        <w:rPr>
          <w:b/>
        </w:rPr>
        <w:t xml:space="preserve"> puntos)</w:t>
      </w:r>
      <w:r>
        <w:t xml:space="preserve"> La siguiente tabla refleja la situación de la memoria ocupada por dos procesos en un instante dado. En dicha tabla, número de marco indica el marco utilizado, proceso es la denominación de cada proceso, número de página corresponde a las páginas del proceso, t-carga es el instante en que se cargó la página en memoria, t-referencia indica el momento en que cada página fue referenciada por última vez y, finalmente, las columnas U y M corresponden a los bits de uso y modificación, respectivamente.</w:t>
      </w:r>
    </w:p>
    <w:tbl>
      <w:tblPr>
        <w:tblStyle w:val="Tablaconcuadrcula"/>
        <w:tblW w:w="0" w:type="auto"/>
        <w:tblLook w:val="04A0" w:firstRow="1" w:lastRow="0" w:firstColumn="1" w:lastColumn="0" w:noHBand="0" w:noVBand="1"/>
      </w:tblPr>
      <w:tblGrid>
        <w:gridCol w:w="1213"/>
        <w:gridCol w:w="1213"/>
        <w:gridCol w:w="1213"/>
        <w:gridCol w:w="1213"/>
        <w:gridCol w:w="1214"/>
        <w:gridCol w:w="1214"/>
        <w:gridCol w:w="1214"/>
      </w:tblGrid>
      <w:tr w:rsidR="00744E12" w:rsidTr="00D47F50">
        <w:tc>
          <w:tcPr>
            <w:tcW w:w="1213" w:type="dxa"/>
          </w:tcPr>
          <w:p w:rsidR="00744E12" w:rsidRDefault="00744E12" w:rsidP="00D47F50">
            <w:r>
              <w:t>Número marco</w:t>
            </w:r>
          </w:p>
        </w:tc>
        <w:tc>
          <w:tcPr>
            <w:tcW w:w="1213" w:type="dxa"/>
          </w:tcPr>
          <w:p w:rsidR="00744E12" w:rsidRDefault="00744E12" w:rsidP="00D47F50">
            <w:r>
              <w:t>Proceso</w:t>
            </w:r>
          </w:p>
        </w:tc>
        <w:tc>
          <w:tcPr>
            <w:tcW w:w="1213" w:type="dxa"/>
          </w:tcPr>
          <w:p w:rsidR="00744E12" w:rsidRDefault="00744E12" w:rsidP="00D47F50">
            <w:r>
              <w:t>Número página</w:t>
            </w:r>
          </w:p>
        </w:tc>
        <w:tc>
          <w:tcPr>
            <w:tcW w:w="1213" w:type="dxa"/>
          </w:tcPr>
          <w:p w:rsidR="00744E12" w:rsidRDefault="00744E12" w:rsidP="00D47F50">
            <w:r>
              <w:t>t-carga</w:t>
            </w:r>
          </w:p>
        </w:tc>
        <w:tc>
          <w:tcPr>
            <w:tcW w:w="1214" w:type="dxa"/>
          </w:tcPr>
          <w:p w:rsidR="00744E12" w:rsidRDefault="00744E12" w:rsidP="00D47F50">
            <w:r>
              <w:t>t-referencia</w:t>
            </w:r>
          </w:p>
        </w:tc>
        <w:tc>
          <w:tcPr>
            <w:tcW w:w="1214" w:type="dxa"/>
          </w:tcPr>
          <w:p w:rsidR="00744E12" w:rsidRDefault="00744E12" w:rsidP="00D47F50">
            <w:r>
              <w:t>U</w:t>
            </w:r>
          </w:p>
        </w:tc>
        <w:tc>
          <w:tcPr>
            <w:tcW w:w="1214" w:type="dxa"/>
          </w:tcPr>
          <w:p w:rsidR="00744E12" w:rsidRDefault="00744E12" w:rsidP="00D47F50">
            <w:r>
              <w:t>M</w:t>
            </w:r>
          </w:p>
        </w:tc>
      </w:tr>
      <w:tr w:rsidR="00744E12" w:rsidTr="00D47F50">
        <w:tc>
          <w:tcPr>
            <w:tcW w:w="1213" w:type="dxa"/>
          </w:tcPr>
          <w:p w:rsidR="00744E12" w:rsidRDefault="00744E12" w:rsidP="00D47F50">
            <w:r>
              <w:t>0</w:t>
            </w:r>
          </w:p>
        </w:tc>
        <w:tc>
          <w:tcPr>
            <w:tcW w:w="1213" w:type="dxa"/>
          </w:tcPr>
          <w:p w:rsidR="00744E12" w:rsidRDefault="00744E12" w:rsidP="00D47F50">
            <w:r>
              <w:t>B</w:t>
            </w:r>
          </w:p>
        </w:tc>
        <w:tc>
          <w:tcPr>
            <w:tcW w:w="1213" w:type="dxa"/>
          </w:tcPr>
          <w:p w:rsidR="00744E12" w:rsidRDefault="00744E12" w:rsidP="00D47F50">
            <w:r>
              <w:t>16</w:t>
            </w:r>
          </w:p>
        </w:tc>
        <w:tc>
          <w:tcPr>
            <w:tcW w:w="1213" w:type="dxa"/>
          </w:tcPr>
          <w:p w:rsidR="00744E12" w:rsidRDefault="00744E12" w:rsidP="00D47F50">
            <w:r>
              <w:t>100</w:t>
            </w:r>
          </w:p>
        </w:tc>
        <w:tc>
          <w:tcPr>
            <w:tcW w:w="1214" w:type="dxa"/>
          </w:tcPr>
          <w:p w:rsidR="00744E12" w:rsidRDefault="00744E12" w:rsidP="00D47F50">
            <w:r>
              <w:t>415</w:t>
            </w:r>
          </w:p>
        </w:tc>
        <w:tc>
          <w:tcPr>
            <w:tcW w:w="1214" w:type="dxa"/>
          </w:tcPr>
          <w:p w:rsidR="00744E12" w:rsidRDefault="00744E12" w:rsidP="00D47F50">
            <w:r>
              <w:t>1</w:t>
            </w:r>
          </w:p>
        </w:tc>
        <w:tc>
          <w:tcPr>
            <w:tcW w:w="1214" w:type="dxa"/>
          </w:tcPr>
          <w:p w:rsidR="00744E12" w:rsidRDefault="00744E12" w:rsidP="00D47F50">
            <w:r>
              <w:t>1</w:t>
            </w:r>
          </w:p>
        </w:tc>
      </w:tr>
      <w:tr w:rsidR="00744E12" w:rsidTr="00D47F50">
        <w:tc>
          <w:tcPr>
            <w:tcW w:w="1213" w:type="dxa"/>
          </w:tcPr>
          <w:p w:rsidR="00744E12" w:rsidRDefault="00744E12" w:rsidP="00D47F50">
            <w:r>
              <w:t>1</w:t>
            </w:r>
          </w:p>
        </w:tc>
        <w:tc>
          <w:tcPr>
            <w:tcW w:w="1213" w:type="dxa"/>
          </w:tcPr>
          <w:p w:rsidR="00744E12" w:rsidRDefault="00744E12" w:rsidP="00D47F50">
            <w:r>
              <w:t>A</w:t>
            </w:r>
          </w:p>
        </w:tc>
        <w:tc>
          <w:tcPr>
            <w:tcW w:w="1213" w:type="dxa"/>
          </w:tcPr>
          <w:p w:rsidR="00744E12" w:rsidRDefault="00744E12" w:rsidP="00D47F50">
            <w:r>
              <w:t>14</w:t>
            </w:r>
          </w:p>
        </w:tc>
        <w:tc>
          <w:tcPr>
            <w:tcW w:w="1213" w:type="dxa"/>
          </w:tcPr>
          <w:p w:rsidR="00744E12" w:rsidRDefault="00744E12" w:rsidP="00D47F50">
            <w:r>
              <w:t>123</w:t>
            </w:r>
          </w:p>
        </w:tc>
        <w:tc>
          <w:tcPr>
            <w:tcW w:w="1214" w:type="dxa"/>
          </w:tcPr>
          <w:p w:rsidR="00744E12" w:rsidRDefault="00744E12" w:rsidP="00D47F50">
            <w:r>
              <w:t>250</w:t>
            </w:r>
          </w:p>
        </w:tc>
        <w:tc>
          <w:tcPr>
            <w:tcW w:w="1214" w:type="dxa"/>
          </w:tcPr>
          <w:p w:rsidR="00744E12" w:rsidRDefault="00744E12" w:rsidP="00D47F50">
            <w:r>
              <w:t>0</w:t>
            </w:r>
          </w:p>
        </w:tc>
        <w:tc>
          <w:tcPr>
            <w:tcW w:w="1214" w:type="dxa"/>
          </w:tcPr>
          <w:p w:rsidR="00744E12" w:rsidRDefault="00744E12" w:rsidP="00D47F50">
            <w:r>
              <w:t>1</w:t>
            </w:r>
          </w:p>
        </w:tc>
      </w:tr>
      <w:tr w:rsidR="00744E12" w:rsidTr="00D47F50">
        <w:tc>
          <w:tcPr>
            <w:tcW w:w="1213" w:type="dxa"/>
          </w:tcPr>
          <w:p w:rsidR="00744E12" w:rsidRDefault="00744E12" w:rsidP="00D47F50">
            <w:r>
              <w:t>2</w:t>
            </w:r>
          </w:p>
        </w:tc>
        <w:tc>
          <w:tcPr>
            <w:tcW w:w="1213" w:type="dxa"/>
          </w:tcPr>
          <w:p w:rsidR="00744E12" w:rsidRDefault="00744E12" w:rsidP="00D47F50">
            <w:r>
              <w:t>B</w:t>
            </w:r>
          </w:p>
        </w:tc>
        <w:tc>
          <w:tcPr>
            <w:tcW w:w="1213" w:type="dxa"/>
          </w:tcPr>
          <w:p w:rsidR="00744E12" w:rsidRDefault="00744E12" w:rsidP="00D47F50">
            <w:r>
              <w:t>17</w:t>
            </w:r>
          </w:p>
        </w:tc>
        <w:tc>
          <w:tcPr>
            <w:tcW w:w="1213" w:type="dxa"/>
          </w:tcPr>
          <w:p w:rsidR="00744E12" w:rsidRDefault="00744E12" w:rsidP="00D47F50">
            <w:r>
              <w:t>203</w:t>
            </w:r>
          </w:p>
        </w:tc>
        <w:tc>
          <w:tcPr>
            <w:tcW w:w="1214" w:type="dxa"/>
          </w:tcPr>
          <w:p w:rsidR="00744E12" w:rsidRDefault="00744E12" w:rsidP="00D47F50">
            <w:r>
              <w:t>204</w:t>
            </w:r>
          </w:p>
        </w:tc>
        <w:tc>
          <w:tcPr>
            <w:tcW w:w="1214" w:type="dxa"/>
          </w:tcPr>
          <w:p w:rsidR="00744E12" w:rsidRDefault="00744E12" w:rsidP="00D47F50">
            <w:r>
              <w:t>0</w:t>
            </w:r>
          </w:p>
        </w:tc>
        <w:tc>
          <w:tcPr>
            <w:tcW w:w="1214" w:type="dxa"/>
          </w:tcPr>
          <w:p w:rsidR="00744E12" w:rsidRDefault="00744E12" w:rsidP="00D47F50">
            <w:r>
              <w:t>0</w:t>
            </w:r>
          </w:p>
        </w:tc>
      </w:tr>
      <w:tr w:rsidR="00744E12" w:rsidTr="00D47F50">
        <w:tc>
          <w:tcPr>
            <w:tcW w:w="1213" w:type="dxa"/>
          </w:tcPr>
          <w:p w:rsidR="00744E12" w:rsidRDefault="00744E12" w:rsidP="00D47F50">
            <w:r>
              <w:t>3</w:t>
            </w:r>
          </w:p>
        </w:tc>
        <w:tc>
          <w:tcPr>
            <w:tcW w:w="1213" w:type="dxa"/>
          </w:tcPr>
          <w:p w:rsidR="00744E12" w:rsidRDefault="00744E12" w:rsidP="00D47F50">
            <w:r>
              <w:t>B</w:t>
            </w:r>
          </w:p>
        </w:tc>
        <w:tc>
          <w:tcPr>
            <w:tcW w:w="1213" w:type="dxa"/>
          </w:tcPr>
          <w:p w:rsidR="00744E12" w:rsidRDefault="00744E12" w:rsidP="00D47F50">
            <w:r>
              <w:t>55</w:t>
            </w:r>
          </w:p>
        </w:tc>
        <w:tc>
          <w:tcPr>
            <w:tcW w:w="1213" w:type="dxa"/>
          </w:tcPr>
          <w:p w:rsidR="00744E12" w:rsidRDefault="00744E12" w:rsidP="00D47F50">
            <w:r>
              <w:t>147</w:t>
            </w:r>
          </w:p>
        </w:tc>
        <w:tc>
          <w:tcPr>
            <w:tcW w:w="1214" w:type="dxa"/>
          </w:tcPr>
          <w:p w:rsidR="00744E12" w:rsidRDefault="00744E12" w:rsidP="00D47F50">
            <w:r>
              <w:t>200</w:t>
            </w:r>
          </w:p>
        </w:tc>
        <w:tc>
          <w:tcPr>
            <w:tcW w:w="1214" w:type="dxa"/>
          </w:tcPr>
          <w:p w:rsidR="00744E12" w:rsidRDefault="00744E12" w:rsidP="00D47F50">
            <w:r>
              <w:t>0</w:t>
            </w:r>
          </w:p>
        </w:tc>
        <w:tc>
          <w:tcPr>
            <w:tcW w:w="1214" w:type="dxa"/>
          </w:tcPr>
          <w:p w:rsidR="00744E12" w:rsidRDefault="00744E12" w:rsidP="00D47F50">
            <w:r>
              <w:t>1</w:t>
            </w:r>
          </w:p>
        </w:tc>
      </w:tr>
      <w:tr w:rsidR="00744E12" w:rsidTr="00D47F50">
        <w:tc>
          <w:tcPr>
            <w:tcW w:w="1213" w:type="dxa"/>
          </w:tcPr>
          <w:p w:rsidR="00744E12" w:rsidRDefault="00744E12" w:rsidP="00D47F50">
            <w:r>
              <w:t>4</w:t>
            </w:r>
          </w:p>
        </w:tc>
        <w:tc>
          <w:tcPr>
            <w:tcW w:w="1213" w:type="dxa"/>
          </w:tcPr>
          <w:p w:rsidR="00744E12" w:rsidRDefault="00744E12" w:rsidP="00D47F50">
            <w:r>
              <w:t>A</w:t>
            </w:r>
          </w:p>
        </w:tc>
        <w:tc>
          <w:tcPr>
            <w:tcW w:w="1213" w:type="dxa"/>
          </w:tcPr>
          <w:p w:rsidR="00744E12" w:rsidRDefault="00744E12" w:rsidP="00D47F50">
            <w:r>
              <w:t>33</w:t>
            </w:r>
          </w:p>
        </w:tc>
        <w:tc>
          <w:tcPr>
            <w:tcW w:w="1213" w:type="dxa"/>
          </w:tcPr>
          <w:p w:rsidR="00744E12" w:rsidRDefault="00744E12" w:rsidP="00D47F50">
            <w:r>
              <w:t>311</w:t>
            </w:r>
          </w:p>
        </w:tc>
        <w:tc>
          <w:tcPr>
            <w:tcW w:w="1214" w:type="dxa"/>
          </w:tcPr>
          <w:p w:rsidR="00744E12" w:rsidRDefault="00744E12" w:rsidP="00D47F50">
            <w:r>
              <w:t>400</w:t>
            </w:r>
          </w:p>
        </w:tc>
        <w:tc>
          <w:tcPr>
            <w:tcW w:w="1214" w:type="dxa"/>
          </w:tcPr>
          <w:p w:rsidR="00744E12" w:rsidRDefault="00744E12" w:rsidP="00D47F50">
            <w:r>
              <w:t>1</w:t>
            </w:r>
          </w:p>
        </w:tc>
        <w:tc>
          <w:tcPr>
            <w:tcW w:w="1214" w:type="dxa"/>
          </w:tcPr>
          <w:p w:rsidR="00744E12" w:rsidRDefault="00744E12" w:rsidP="00D47F50">
            <w:r>
              <w:t>0</w:t>
            </w:r>
          </w:p>
        </w:tc>
      </w:tr>
      <w:tr w:rsidR="00744E12" w:rsidTr="00D47F50">
        <w:tc>
          <w:tcPr>
            <w:tcW w:w="1213" w:type="dxa"/>
          </w:tcPr>
          <w:p w:rsidR="00744E12" w:rsidRDefault="00744E12" w:rsidP="00D47F50">
            <w:r>
              <w:t>5</w:t>
            </w:r>
          </w:p>
        </w:tc>
        <w:tc>
          <w:tcPr>
            <w:tcW w:w="1213" w:type="dxa"/>
          </w:tcPr>
          <w:p w:rsidR="00744E12" w:rsidRDefault="00744E12" w:rsidP="00D47F50">
            <w:r>
              <w:t>A</w:t>
            </w:r>
          </w:p>
        </w:tc>
        <w:tc>
          <w:tcPr>
            <w:tcW w:w="1213" w:type="dxa"/>
          </w:tcPr>
          <w:p w:rsidR="00744E12" w:rsidRDefault="00744E12" w:rsidP="00D47F50">
            <w:r>
              <w:t>51</w:t>
            </w:r>
          </w:p>
        </w:tc>
        <w:tc>
          <w:tcPr>
            <w:tcW w:w="1213" w:type="dxa"/>
          </w:tcPr>
          <w:p w:rsidR="00744E12" w:rsidRDefault="00744E12" w:rsidP="00D47F50">
            <w:r>
              <w:t>96</w:t>
            </w:r>
          </w:p>
        </w:tc>
        <w:tc>
          <w:tcPr>
            <w:tcW w:w="1214" w:type="dxa"/>
          </w:tcPr>
          <w:p w:rsidR="00744E12" w:rsidRDefault="00744E12" w:rsidP="00D47F50">
            <w:r>
              <w:t>98</w:t>
            </w:r>
          </w:p>
        </w:tc>
        <w:tc>
          <w:tcPr>
            <w:tcW w:w="1214" w:type="dxa"/>
          </w:tcPr>
          <w:p w:rsidR="00744E12" w:rsidRDefault="00744E12" w:rsidP="00D47F50">
            <w:r>
              <w:t>1</w:t>
            </w:r>
          </w:p>
        </w:tc>
        <w:tc>
          <w:tcPr>
            <w:tcW w:w="1214" w:type="dxa"/>
          </w:tcPr>
          <w:p w:rsidR="00744E12" w:rsidRDefault="00744E12" w:rsidP="00D47F50">
            <w:r>
              <w:t>0</w:t>
            </w:r>
          </w:p>
        </w:tc>
      </w:tr>
      <w:tr w:rsidR="00744E12" w:rsidTr="00D47F50">
        <w:tc>
          <w:tcPr>
            <w:tcW w:w="1213" w:type="dxa"/>
          </w:tcPr>
          <w:p w:rsidR="00744E12" w:rsidRDefault="00744E12" w:rsidP="00D47F50">
            <w:r>
              <w:t>6</w:t>
            </w:r>
          </w:p>
        </w:tc>
        <w:tc>
          <w:tcPr>
            <w:tcW w:w="1213" w:type="dxa"/>
          </w:tcPr>
          <w:p w:rsidR="00744E12" w:rsidRDefault="00744E12" w:rsidP="00D47F50">
            <w:r>
              <w:t>A</w:t>
            </w:r>
          </w:p>
        </w:tc>
        <w:tc>
          <w:tcPr>
            <w:tcW w:w="1213" w:type="dxa"/>
          </w:tcPr>
          <w:p w:rsidR="00744E12" w:rsidRDefault="00744E12" w:rsidP="00D47F50">
            <w:r>
              <w:t>70</w:t>
            </w:r>
          </w:p>
        </w:tc>
        <w:tc>
          <w:tcPr>
            <w:tcW w:w="1213" w:type="dxa"/>
          </w:tcPr>
          <w:p w:rsidR="00744E12" w:rsidRDefault="00744E12" w:rsidP="00D47F50">
            <w:r>
              <w:t>110</w:t>
            </w:r>
          </w:p>
        </w:tc>
        <w:tc>
          <w:tcPr>
            <w:tcW w:w="1214" w:type="dxa"/>
          </w:tcPr>
          <w:p w:rsidR="00744E12" w:rsidRDefault="00744E12" w:rsidP="00D47F50">
            <w:r>
              <w:t>115</w:t>
            </w:r>
          </w:p>
        </w:tc>
        <w:tc>
          <w:tcPr>
            <w:tcW w:w="1214" w:type="dxa"/>
          </w:tcPr>
          <w:p w:rsidR="00744E12" w:rsidRDefault="00744E12" w:rsidP="00D47F50">
            <w:r>
              <w:t>1</w:t>
            </w:r>
          </w:p>
        </w:tc>
        <w:tc>
          <w:tcPr>
            <w:tcW w:w="1214" w:type="dxa"/>
          </w:tcPr>
          <w:p w:rsidR="00744E12" w:rsidRDefault="00744E12" w:rsidP="00D47F50">
            <w:r>
              <w:t>1</w:t>
            </w:r>
          </w:p>
        </w:tc>
      </w:tr>
      <w:tr w:rsidR="00744E12" w:rsidTr="00D47F50">
        <w:tc>
          <w:tcPr>
            <w:tcW w:w="1213" w:type="dxa"/>
          </w:tcPr>
          <w:p w:rsidR="00744E12" w:rsidRDefault="00744E12" w:rsidP="00D47F50">
            <w:r>
              <w:t>7</w:t>
            </w:r>
          </w:p>
        </w:tc>
        <w:tc>
          <w:tcPr>
            <w:tcW w:w="1213" w:type="dxa"/>
          </w:tcPr>
          <w:p w:rsidR="00744E12" w:rsidRDefault="00744E12" w:rsidP="00D47F50">
            <w:r>
              <w:t>B</w:t>
            </w:r>
          </w:p>
        </w:tc>
        <w:tc>
          <w:tcPr>
            <w:tcW w:w="1213" w:type="dxa"/>
          </w:tcPr>
          <w:p w:rsidR="00744E12" w:rsidRDefault="00744E12" w:rsidP="00D47F50">
            <w:r>
              <w:t>23</w:t>
            </w:r>
          </w:p>
        </w:tc>
        <w:tc>
          <w:tcPr>
            <w:tcW w:w="1213" w:type="dxa"/>
          </w:tcPr>
          <w:p w:rsidR="00744E12" w:rsidRDefault="00744E12" w:rsidP="00D47F50">
            <w:r>
              <w:t>120</w:t>
            </w:r>
          </w:p>
        </w:tc>
        <w:tc>
          <w:tcPr>
            <w:tcW w:w="1214" w:type="dxa"/>
          </w:tcPr>
          <w:p w:rsidR="00744E12" w:rsidRDefault="00744E12" w:rsidP="00D47F50">
            <w:r>
              <w:t>121</w:t>
            </w:r>
          </w:p>
        </w:tc>
        <w:tc>
          <w:tcPr>
            <w:tcW w:w="1214" w:type="dxa"/>
          </w:tcPr>
          <w:p w:rsidR="00744E12" w:rsidRDefault="00744E12" w:rsidP="00D47F50">
            <w:r>
              <w:t>1</w:t>
            </w:r>
          </w:p>
        </w:tc>
        <w:tc>
          <w:tcPr>
            <w:tcW w:w="1214" w:type="dxa"/>
          </w:tcPr>
          <w:p w:rsidR="00744E12" w:rsidRDefault="00744E12" w:rsidP="00D47F50">
            <w:r>
              <w:t>1</w:t>
            </w:r>
          </w:p>
        </w:tc>
      </w:tr>
      <w:tr w:rsidR="00744E12" w:rsidTr="00D47F50">
        <w:tc>
          <w:tcPr>
            <w:tcW w:w="1213" w:type="dxa"/>
          </w:tcPr>
          <w:p w:rsidR="00744E12" w:rsidRDefault="00744E12" w:rsidP="00D47F50">
            <w:r>
              <w:t>8</w:t>
            </w:r>
          </w:p>
        </w:tc>
        <w:tc>
          <w:tcPr>
            <w:tcW w:w="1213" w:type="dxa"/>
          </w:tcPr>
          <w:p w:rsidR="00744E12" w:rsidRDefault="00744E12" w:rsidP="00D47F50">
            <w:r>
              <w:t>A</w:t>
            </w:r>
          </w:p>
        </w:tc>
        <w:tc>
          <w:tcPr>
            <w:tcW w:w="1213" w:type="dxa"/>
          </w:tcPr>
          <w:p w:rsidR="00744E12" w:rsidRDefault="00744E12" w:rsidP="00D47F50">
            <w:r>
              <w:t>21</w:t>
            </w:r>
          </w:p>
        </w:tc>
        <w:tc>
          <w:tcPr>
            <w:tcW w:w="1213" w:type="dxa"/>
          </w:tcPr>
          <w:p w:rsidR="00744E12" w:rsidRDefault="00744E12" w:rsidP="00D47F50">
            <w:r>
              <w:t>80</w:t>
            </w:r>
          </w:p>
        </w:tc>
        <w:tc>
          <w:tcPr>
            <w:tcW w:w="1214" w:type="dxa"/>
          </w:tcPr>
          <w:p w:rsidR="00744E12" w:rsidRDefault="00744E12" w:rsidP="00D47F50">
            <w:r>
              <w:t>410</w:t>
            </w:r>
          </w:p>
        </w:tc>
        <w:tc>
          <w:tcPr>
            <w:tcW w:w="1214" w:type="dxa"/>
          </w:tcPr>
          <w:p w:rsidR="00744E12" w:rsidRDefault="00744E12" w:rsidP="00D47F50">
            <w:r>
              <w:t>1</w:t>
            </w:r>
          </w:p>
        </w:tc>
        <w:tc>
          <w:tcPr>
            <w:tcW w:w="1214" w:type="dxa"/>
          </w:tcPr>
          <w:p w:rsidR="00744E12" w:rsidRDefault="00744E12" w:rsidP="00D47F50">
            <w:r>
              <w:t>0</w:t>
            </w:r>
          </w:p>
        </w:tc>
      </w:tr>
    </w:tbl>
    <w:p w:rsidR="00744E12" w:rsidRDefault="00744E12" w:rsidP="00744E12">
      <w:pPr>
        <w:spacing w:line="240" w:lineRule="auto"/>
      </w:pPr>
    </w:p>
    <w:p w:rsidR="00744E12" w:rsidRDefault="00744E12" w:rsidP="00744E12">
      <w:pPr>
        <w:spacing w:line="240" w:lineRule="auto"/>
        <w:ind w:left="284"/>
      </w:pPr>
      <w:r>
        <w:t xml:space="preserve">Con la anterior situación de memoria, se produce un fallo de página del proceso A (referencia a la página 9). El puntero de marcos, necesario en algunos casos, apunta al marco número </w:t>
      </w:r>
      <w:r>
        <w:t>5</w:t>
      </w:r>
      <w:r>
        <w:t>. Si la asignación de memoria es variable y el remplazo local…</w:t>
      </w:r>
    </w:p>
    <w:p w:rsidR="00744E12" w:rsidRDefault="00744E12" w:rsidP="00744E12">
      <w:pPr>
        <w:pStyle w:val="Prrafodelista"/>
        <w:numPr>
          <w:ilvl w:val="1"/>
          <w:numId w:val="18"/>
        </w:numPr>
        <w:spacing w:line="240" w:lineRule="auto"/>
      </w:pPr>
      <w:r>
        <w:t>¿Qué marco se reemplazaría si se usa el algoritmo FIFO?</w:t>
      </w:r>
    </w:p>
    <w:p w:rsidR="00744E12" w:rsidRDefault="00744E12" w:rsidP="00744E12">
      <w:pPr>
        <w:pStyle w:val="Prrafodelista"/>
        <w:numPr>
          <w:ilvl w:val="1"/>
          <w:numId w:val="18"/>
        </w:numPr>
        <w:spacing w:line="240" w:lineRule="auto"/>
      </w:pPr>
      <w:r>
        <w:t>¿Y LRU?</w:t>
      </w:r>
    </w:p>
    <w:p w:rsidR="00744E12" w:rsidRDefault="00744E12" w:rsidP="00744E12">
      <w:pPr>
        <w:pStyle w:val="Prrafodelista"/>
        <w:numPr>
          <w:ilvl w:val="1"/>
          <w:numId w:val="18"/>
        </w:numPr>
        <w:spacing w:line="240" w:lineRule="auto"/>
      </w:pPr>
      <w:r>
        <w:t>¿Y reloj?</w:t>
      </w:r>
    </w:p>
    <w:p w:rsidR="00744E12" w:rsidRDefault="00744E12" w:rsidP="00744E12">
      <w:pPr>
        <w:pStyle w:val="Prrafodelista"/>
        <w:numPr>
          <w:ilvl w:val="1"/>
          <w:numId w:val="18"/>
        </w:numPr>
        <w:spacing w:line="240" w:lineRule="auto"/>
      </w:pPr>
      <w:r>
        <w:t xml:space="preserve">¿Y el algoritmo óptimo? En este caso, considérese la siguiente secuencia de referencia a páginas del proceso A (a </w:t>
      </w:r>
      <w:r>
        <w:t>partir del momento actual): 9  14  35  8</w:t>
      </w:r>
      <w:r>
        <w:t xml:space="preserve">  21  7</w:t>
      </w:r>
      <w:r>
        <w:t>0  14</w:t>
      </w:r>
      <w:r>
        <w:t xml:space="preserve">  51</w:t>
      </w:r>
      <w:r>
        <w:t xml:space="preserve">  33</w:t>
      </w:r>
    </w:p>
    <w:p w:rsidR="00744E12" w:rsidRDefault="00744E12" w:rsidP="00744E12">
      <w:pPr>
        <w:pStyle w:val="Prrafodelista"/>
        <w:numPr>
          <w:ilvl w:val="0"/>
          <w:numId w:val="19"/>
        </w:numPr>
        <w:spacing w:line="240" w:lineRule="auto"/>
      </w:pPr>
      <w:r>
        <w:rPr>
          <w:b/>
        </w:rPr>
        <w:t>(1 punto</w:t>
      </w:r>
      <w:r w:rsidRPr="00B27814">
        <w:rPr>
          <w:b/>
        </w:rPr>
        <w:t>)</w:t>
      </w:r>
      <w:r>
        <w:t xml:space="preserve"> Con la misma situación de memoria indicada en la tabla anterior, si la asignación de memoria es variable pero el reemplazo es global, ¿qué marco se reemplazaría si se utiliza el algoritmo FIFO?</w:t>
      </w:r>
    </w:p>
    <w:p w:rsidR="00DB3DFB" w:rsidRDefault="00744E12" w:rsidP="00DB3DFB">
      <w:pPr>
        <w:pStyle w:val="Prrafodelista"/>
        <w:numPr>
          <w:ilvl w:val="0"/>
          <w:numId w:val="19"/>
        </w:numPr>
        <w:spacing w:line="240" w:lineRule="auto"/>
      </w:pPr>
      <w:r w:rsidRPr="00744E12">
        <w:rPr>
          <w:b/>
        </w:rPr>
        <w:t xml:space="preserve">(1 punto) </w:t>
      </w:r>
      <w:r>
        <w:t xml:space="preserve">En los SS.OO, </w:t>
      </w:r>
      <w:r>
        <w:t>las operaciones de E/S pueden ser o bien programadas, o bien dirigidas por interrupciones. ¿Qué diferencia (ventajas e inconvenientes) presentan cada una de ellas?</w:t>
      </w:r>
    </w:p>
    <w:p w:rsidR="00DB3DFB" w:rsidRDefault="00DB3DFB" w:rsidP="00DB3DFB">
      <w:pPr>
        <w:pStyle w:val="Prrafodelista"/>
        <w:numPr>
          <w:ilvl w:val="0"/>
          <w:numId w:val="19"/>
        </w:numPr>
        <w:spacing w:line="240" w:lineRule="auto"/>
      </w:pPr>
      <w:r>
        <w:rPr>
          <w:b/>
        </w:rPr>
        <w:t>(1 punto</w:t>
      </w:r>
      <w:r w:rsidRPr="00B27814">
        <w:rPr>
          <w:b/>
        </w:rPr>
        <w:t>)</w:t>
      </w:r>
      <w:r>
        <w:rPr>
          <w:b/>
        </w:rPr>
        <w:t xml:space="preserve"> </w:t>
      </w:r>
      <w:r>
        <w:t>Los dispositivos de E/S pueden ser clasificados de varias formas. Una de ellas es clasificarlos en dispositivos legibles por los humanos, legibles por máquinas o de comunicaciones. Desde tu punto de vista, ¿en qué se basa esta clasificación?</w:t>
      </w:r>
      <w:bookmarkStart w:id="0" w:name="_GoBack"/>
      <w:bookmarkEnd w:id="0"/>
    </w:p>
    <w:p w:rsidR="00EF67FE" w:rsidRDefault="00DB3DFB" w:rsidP="00DB3DFB">
      <w:pPr>
        <w:pStyle w:val="Prrafodelista"/>
        <w:numPr>
          <w:ilvl w:val="0"/>
          <w:numId w:val="19"/>
        </w:numPr>
        <w:spacing w:line="240" w:lineRule="auto"/>
      </w:pPr>
      <w:r>
        <w:rPr>
          <w:b/>
        </w:rPr>
        <w:t xml:space="preserve"> </w:t>
      </w:r>
      <w:r>
        <w:rPr>
          <w:b/>
        </w:rPr>
        <w:t>(</w:t>
      </w:r>
      <w:r>
        <w:rPr>
          <w:b/>
        </w:rPr>
        <w:t>2</w:t>
      </w:r>
      <w:r>
        <w:rPr>
          <w:b/>
        </w:rPr>
        <w:t xml:space="preserve"> punto</w:t>
      </w:r>
      <w:r>
        <w:rPr>
          <w:b/>
        </w:rPr>
        <w:t>s</w:t>
      </w:r>
      <w:r w:rsidRPr="00B27814">
        <w:rPr>
          <w:b/>
        </w:rPr>
        <w:t>)</w:t>
      </w:r>
      <w:r>
        <w:rPr>
          <w:b/>
        </w:rPr>
        <w:t xml:space="preserve"> </w:t>
      </w:r>
      <w:r>
        <w:t>En la gestión de la memoria virtual en los SS.OO. se utiliza el concepto de “conjunto de trabajo de un proceso”…</w:t>
      </w:r>
    </w:p>
    <w:p w:rsidR="00DB3DFB" w:rsidRDefault="00DB3DFB" w:rsidP="00DB3DFB">
      <w:pPr>
        <w:pStyle w:val="Prrafodelista"/>
      </w:pPr>
    </w:p>
    <w:p w:rsidR="00DB3DFB" w:rsidRDefault="00DB3DFB" w:rsidP="00DB3DFB">
      <w:pPr>
        <w:pStyle w:val="Prrafodelista"/>
        <w:numPr>
          <w:ilvl w:val="1"/>
          <w:numId w:val="19"/>
        </w:numPr>
        <w:spacing w:line="240" w:lineRule="auto"/>
      </w:pPr>
      <w:r>
        <w:t>¿a qué se refiere?</w:t>
      </w:r>
    </w:p>
    <w:p w:rsidR="00DB3DFB" w:rsidRDefault="00DB3DFB" w:rsidP="00DB3DFB">
      <w:pPr>
        <w:pStyle w:val="Prrafodelista"/>
        <w:numPr>
          <w:ilvl w:val="1"/>
          <w:numId w:val="19"/>
        </w:numPr>
        <w:spacing w:line="240" w:lineRule="auto"/>
      </w:pPr>
      <w:r>
        <w:t>¿es un conjunto fijo o varía con el tiempo?</w:t>
      </w:r>
    </w:p>
    <w:p w:rsidR="00DB3DFB" w:rsidRDefault="00DB3DFB" w:rsidP="00DB3DFB">
      <w:pPr>
        <w:pStyle w:val="Prrafodelista"/>
        <w:numPr>
          <w:ilvl w:val="1"/>
          <w:numId w:val="19"/>
        </w:numPr>
        <w:spacing w:line="240" w:lineRule="auto"/>
      </w:pPr>
      <w:r>
        <w:t>¿cuál es el interés de utilizar conjuntos de trabajo de los procesos?</w:t>
      </w:r>
    </w:p>
    <w:p w:rsidR="00DB3DFB" w:rsidRDefault="00DB3DFB" w:rsidP="00DB3DFB">
      <w:pPr>
        <w:pStyle w:val="Prrafodelista"/>
        <w:numPr>
          <w:ilvl w:val="1"/>
          <w:numId w:val="19"/>
        </w:numPr>
        <w:spacing w:line="240" w:lineRule="auto"/>
      </w:pPr>
      <w:r>
        <w:t>¿es conveniente que el conjunto de marcos disponibles sea menor que el conjunto de trabajo de los procesos? ¿Por qué?</w:t>
      </w:r>
    </w:p>
    <w:sectPr w:rsidR="00DB3D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599B"/>
    <w:multiLevelType w:val="multilevel"/>
    <w:tmpl w:val="8C36830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9C905CB"/>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C402E0F"/>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E812393"/>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FD22242"/>
    <w:multiLevelType w:val="multilevel"/>
    <w:tmpl w:val="8C36830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06230F2"/>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15F17B6"/>
    <w:multiLevelType w:val="multilevel"/>
    <w:tmpl w:val="98046166"/>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273052F"/>
    <w:multiLevelType w:val="hybridMultilevel"/>
    <w:tmpl w:val="C7E66988"/>
    <w:lvl w:ilvl="0" w:tplc="DEA62FCA">
      <w:numFmt w:val="bullet"/>
      <w:lvlText w:val=""/>
      <w:lvlJc w:val="left"/>
      <w:pPr>
        <w:ind w:left="810" w:hanging="360"/>
      </w:pPr>
      <w:rPr>
        <w:rFonts w:ascii="Wingdings" w:eastAsiaTheme="minorHAnsi" w:hAnsi="Wingdings" w:cstheme="minorBidi" w:hint="default"/>
      </w:rPr>
    </w:lvl>
    <w:lvl w:ilvl="1" w:tplc="040A0003" w:tentative="1">
      <w:start w:val="1"/>
      <w:numFmt w:val="bullet"/>
      <w:lvlText w:val="o"/>
      <w:lvlJc w:val="left"/>
      <w:pPr>
        <w:ind w:left="1530" w:hanging="360"/>
      </w:pPr>
      <w:rPr>
        <w:rFonts w:ascii="Courier New" w:hAnsi="Courier New" w:cs="Courier New" w:hint="default"/>
      </w:rPr>
    </w:lvl>
    <w:lvl w:ilvl="2" w:tplc="040A0005" w:tentative="1">
      <w:start w:val="1"/>
      <w:numFmt w:val="bullet"/>
      <w:lvlText w:val=""/>
      <w:lvlJc w:val="left"/>
      <w:pPr>
        <w:ind w:left="2250" w:hanging="360"/>
      </w:pPr>
      <w:rPr>
        <w:rFonts w:ascii="Wingdings" w:hAnsi="Wingdings" w:hint="default"/>
      </w:rPr>
    </w:lvl>
    <w:lvl w:ilvl="3" w:tplc="040A0001" w:tentative="1">
      <w:start w:val="1"/>
      <w:numFmt w:val="bullet"/>
      <w:lvlText w:val=""/>
      <w:lvlJc w:val="left"/>
      <w:pPr>
        <w:ind w:left="2970" w:hanging="360"/>
      </w:pPr>
      <w:rPr>
        <w:rFonts w:ascii="Symbol" w:hAnsi="Symbol" w:hint="default"/>
      </w:rPr>
    </w:lvl>
    <w:lvl w:ilvl="4" w:tplc="040A0003" w:tentative="1">
      <w:start w:val="1"/>
      <w:numFmt w:val="bullet"/>
      <w:lvlText w:val="o"/>
      <w:lvlJc w:val="left"/>
      <w:pPr>
        <w:ind w:left="3690" w:hanging="360"/>
      </w:pPr>
      <w:rPr>
        <w:rFonts w:ascii="Courier New" w:hAnsi="Courier New" w:cs="Courier New" w:hint="default"/>
      </w:rPr>
    </w:lvl>
    <w:lvl w:ilvl="5" w:tplc="040A0005" w:tentative="1">
      <w:start w:val="1"/>
      <w:numFmt w:val="bullet"/>
      <w:lvlText w:val=""/>
      <w:lvlJc w:val="left"/>
      <w:pPr>
        <w:ind w:left="4410" w:hanging="360"/>
      </w:pPr>
      <w:rPr>
        <w:rFonts w:ascii="Wingdings" w:hAnsi="Wingdings" w:hint="default"/>
      </w:rPr>
    </w:lvl>
    <w:lvl w:ilvl="6" w:tplc="040A0001" w:tentative="1">
      <w:start w:val="1"/>
      <w:numFmt w:val="bullet"/>
      <w:lvlText w:val=""/>
      <w:lvlJc w:val="left"/>
      <w:pPr>
        <w:ind w:left="5130" w:hanging="360"/>
      </w:pPr>
      <w:rPr>
        <w:rFonts w:ascii="Symbol" w:hAnsi="Symbol" w:hint="default"/>
      </w:rPr>
    </w:lvl>
    <w:lvl w:ilvl="7" w:tplc="040A0003" w:tentative="1">
      <w:start w:val="1"/>
      <w:numFmt w:val="bullet"/>
      <w:lvlText w:val="o"/>
      <w:lvlJc w:val="left"/>
      <w:pPr>
        <w:ind w:left="5850" w:hanging="360"/>
      </w:pPr>
      <w:rPr>
        <w:rFonts w:ascii="Courier New" w:hAnsi="Courier New" w:cs="Courier New" w:hint="default"/>
      </w:rPr>
    </w:lvl>
    <w:lvl w:ilvl="8" w:tplc="040A0005" w:tentative="1">
      <w:start w:val="1"/>
      <w:numFmt w:val="bullet"/>
      <w:lvlText w:val=""/>
      <w:lvlJc w:val="left"/>
      <w:pPr>
        <w:ind w:left="6570" w:hanging="360"/>
      </w:pPr>
      <w:rPr>
        <w:rFonts w:ascii="Wingdings" w:hAnsi="Wingdings" w:hint="default"/>
      </w:rPr>
    </w:lvl>
  </w:abstractNum>
  <w:abstractNum w:abstractNumId="8">
    <w:nsid w:val="1E9B63E9"/>
    <w:multiLevelType w:val="hybridMultilevel"/>
    <w:tmpl w:val="5B38C9DC"/>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233D1DAC"/>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A605656"/>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FA84E70"/>
    <w:multiLevelType w:val="hybridMultilevel"/>
    <w:tmpl w:val="E6DE9190"/>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4E1C3B5B"/>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DC81B04"/>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13D2C4B"/>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4170E96"/>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5CD257E"/>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C3F7314"/>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CA475A4"/>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1"/>
  </w:num>
  <w:num w:numId="3">
    <w:abstractNumId w:val="14"/>
  </w:num>
  <w:num w:numId="4">
    <w:abstractNumId w:val="2"/>
  </w:num>
  <w:num w:numId="5">
    <w:abstractNumId w:val="17"/>
  </w:num>
  <w:num w:numId="6">
    <w:abstractNumId w:val="7"/>
  </w:num>
  <w:num w:numId="7">
    <w:abstractNumId w:val="18"/>
  </w:num>
  <w:num w:numId="8">
    <w:abstractNumId w:val="16"/>
  </w:num>
  <w:num w:numId="9">
    <w:abstractNumId w:val="10"/>
  </w:num>
  <w:num w:numId="10">
    <w:abstractNumId w:val="13"/>
  </w:num>
  <w:num w:numId="11">
    <w:abstractNumId w:val="1"/>
  </w:num>
  <w:num w:numId="12">
    <w:abstractNumId w:val="9"/>
  </w:num>
  <w:num w:numId="13">
    <w:abstractNumId w:val="5"/>
  </w:num>
  <w:num w:numId="14">
    <w:abstractNumId w:val="0"/>
  </w:num>
  <w:num w:numId="15">
    <w:abstractNumId w:val="4"/>
  </w:num>
  <w:num w:numId="16">
    <w:abstractNumId w:val="15"/>
  </w:num>
  <w:num w:numId="17">
    <w:abstractNumId w:val="3"/>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14"/>
    <w:rsid w:val="00076528"/>
    <w:rsid w:val="000A15D1"/>
    <w:rsid w:val="002462C7"/>
    <w:rsid w:val="002515B0"/>
    <w:rsid w:val="00510C44"/>
    <w:rsid w:val="00632A06"/>
    <w:rsid w:val="00744E12"/>
    <w:rsid w:val="009C1FED"/>
    <w:rsid w:val="00B27814"/>
    <w:rsid w:val="00D663F4"/>
    <w:rsid w:val="00DB3DFB"/>
    <w:rsid w:val="00DE484A"/>
    <w:rsid w:val="00E01C71"/>
    <w:rsid w:val="00EF67F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B83F2-9D24-417F-83BF-742549FA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7814"/>
    <w:pPr>
      <w:ind w:left="720"/>
      <w:contextualSpacing/>
    </w:pPr>
  </w:style>
  <w:style w:type="table" w:styleId="Tablaconcuadrcula">
    <w:name w:val="Table Grid"/>
    <w:basedOn w:val="Tablanormal"/>
    <w:uiPriority w:val="39"/>
    <w:rsid w:val="00B2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0A15D1"/>
    <w:rPr>
      <w:sz w:val="16"/>
      <w:szCs w:val="16"/>
    </w:rPr>
  </w:style>
  <w:style w:type="paragraph" w:styleId="Textocomentario">
    <w:name w:val="annotation text"/>
    <w:basedOn w:val="Normal"/>
    <w:link w:val="TextocomentarioCar"/>
    <w:uiPriority w:val="99"/>
    <w:semiHidden/>
    <w:unhideWhenUsed/>
    <w:rsid w:val="000A15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15D1"/>
    <w:rPr>
      <w:sz w:val="20"/>
      <w:szCs w:val="20"/>
    </w:rPr>
  </w:style>
  <w:style w:type="paragraph" w:styleId="Asuntodelcomentario">
    <w:name w:val="annotation subject"/>
    <w:basedOn w:val="Textocomentario"/>
    <w:next w:val="Textocomentario"/>
    <w:link w:val="AsuntodelcomentarioCar"/>
    <w:uiPriority w:val="99"/>
    <w:semiHidden/>
    <w:unhideWhenUsed/>
    <w:rsid w:val="000A15D1"/>
    <w:rPr>
      <w:b/>
      <w:bCs/>
    </w:rPr>
  </w:style>
  <w:style w:type="character" w:customStyle="1" w:styleId="AsuntodelcomentarioCar">
    <w:name w:val="Asunto del comentario Car"/>
    <w:basedOn w:val="TextocomentarioCar"/>
    <w:link w:val="Asuntodelcomentario"/>
    <w:uiPriority w:val="99"/>
    <w:semiHidden/>
    <w:rsid w:val="000A15D1"/>
    <w:rPr>
      <w:b/>
      <w:bCs/>
      <w:sz w:val="20"/>
      <w:szCs w:val="20"/>
    </w:rPr>
  </w:style>
  <w:style w:type="paragraph" w:styleId="Textodeglobo">
    <w:name w:val="Balloon Text"/>
    <w:basedOn w:val="Normal"/>
    <w:link w:val="TextodegloboCar"/>
    <w:uiPriority w:val="99"/>
    <w:semiHidden/>
    <w:unhideWhenUsed/>
    <w:rsid w:val="000A15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15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B6EC0-6E03-49EC-9BD8-E6E8766F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536</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Escuela Politecnica Superior</cp:lastModifiedBy>
  <cp:revision>3</cp:revision>
  <dcterms:created xsi:type="dcterms:W3CDTF">2014-05-04T16:57:00Z</dcterms:created>
  <dcterms:modified xsi:type="dcterms:W3CDTF">2015-03-20T11:19:00Z</dcterms:modified>
</cp:coreProperties>
</file>